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43" w:rsidRPr="00FD4943" w:rsidRDefault="00FD4943" w:rsidP="00FD49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образования и науки РИ </w:t>
      </w:r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Государственное бюджетное образовательное </w:t>
      </w:r>
      <w:proofErr w:type="gramStart"/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№19 </w:t>
      </w:r>
      <w:proofErr w:type="spellStart"/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t>с.п.Сагопши</w:t>
      </w:r>
      <w:proofErr w:type="spellEnd"/>
      <w:r w:rsidRPr="00FD49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FD4943" w:rsidRPr="00FD4943" w:rsidRDefault="00FD4943" w:rsidP="00FD494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62"/>
        <w:gridCol w:w="4568"/>
      </w:tblGrid>
      <w:tr w:rsidR="00FD4943" w:rsidRPr="00FD4943" w:rsidTr="00FD494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Принята на заседании   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 30</w:t>
            </w:r>
            <w:proofErr w:type="gramEnd"/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октября   2020 г.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Утверждаю: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Директор ГБОУ «СОШ №19 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с.п.Сагопши</w:t>
            </w:r>
            <w:proofErr w:type="spellEnd"/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_____________/Коригова М.М./</w:t>
            </w:r>
          </w:p>
          <w:p w:rsidR="00FD4943" w:rsidRPr="00FD4943" w:rsidRDefault="00FD4943" w:rsidP="00FD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D49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«__» ______________ 20__ г.</w:t>
            </w:r>
          </w:p>
        </w:tc>
      </w:tr>
    </w:tbl>
    <w:p w:rsidR="00FD4943" w:rsidRPr="00FD4943" w:rsidRDefault="00FD4943" w:rsidP="00FD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28"/>
          <w:szCs w:val="28"/>
        </w:rPr>
      </w:pPr>
    </w:p>
    <w:p w:rsidR="00FD4943" w:rsidRPr="00FD4943" w:rsidRDefault="00FD4943" w:rsidP="00FD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28"/>
          <w:szCs w:val="28"/>
        </w:rPr>
      </w:pPr>
    </w:p>
    <w:p w:rsidR="00FD4943" w:rsidRPr="00FD4943" w:rsidRDefault="00FD4943" w:rsidP="00FD4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9"/>
          <w:sz w:val="28"/>
          <w:szCs w:val="28"/>
        </w:rPr>
      </w:pPr>
    </w:p>
    <w:p w:rsidR="00FD4943" w:rsidRPr="00FD4943" w:rsidRDefault="00FD4943" w:rsidP="00FD4943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FD4943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FD4943" w:rsidRPr="00FD4943" w:rsidRDefault="00FD4943" w:rsidP="00FD49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3D5F">
        <w:rPr>
          <w:noProof/>
        </w:rPr>
        <w:drawing>
          <wp:anchor distT="0" distB="0" distL="114300" distR="114300" simplePos="0" relativeHeight="251660800" behindDoc="1" locked="0" layoutInCell="1" allowOverlap="1" wp14:anchorId="33816B7E" wp14:editId="07059752">
            <wp:simplePos x="0" y="0"/>
            <wp:positionH relativeFrom="margin">
              <wp:posOffset>1374775</wp:posOffset>
            </wp:positionH>
            <wp:positionV relativeFrom="paragraph">
              <wp:posOffset>567055</wp:posOffset>
            </wp:positionV>
            <wp:extent cx="3724275" cy="3590704"/>
            <wp:effectExtent l="0" t="0" r="0" b="0"/>
            <wp:wrapNone/>
            <wp:docPr id="1" name="Рисунок 1" descr="C:\Users\User\Desktop\логотипы для успеха ребенка\Логотип Лес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 для успеха ребенка\Логотип Лесовод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43">
        <w:rPr>
          <w:rFonts w:ascii="Times New Roman" w:eastAsia="Times New Roman" w:hAnsi="Times New Roman" w:cs="Times New Roman"/>
          <w:sz w:val="36"/>
          <w:szCs w:val="36"/>
        </w:rPr>
        <w:t>Дополнительная общеобразовательная общеразви</w:t>
      </w:r>
      <w:r>
        <w:rPr>
          <w:rFonts w:ascii="Times New Roman" w:eastAsia="Times New Roman" w:hAnsi="Times New Roman" w:cs="Times New Roman"/>
          <w:sz w:val="36"/>
          <w:szCs w:val="36"/>
        </w:rPr>
        <w:t>вающая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 программа «Ботаника и зоология</w:t>
      </w:r>
      <w:r w:rsidRPr="00FD4943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FD4943" w:rsidRPr="00FD4943" w:rsidRDefault="00FD4943" w:rsidP="00FD49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12–16</w:t>
      </w:r>
      <w:r w:rsidRPr="00FD494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49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Pr="00FD4943" w:rsidRDefault="00FD4943" w:rsidP="00FD4943">
      <w:pPr>
        <w:spacing w:after="160" w:line="259" w:lineRule="auto"/>
        <w:rPr>
          <w:rFonts w:ascii="Calibri" w:eastAsia="Calibri" w:hAnsi="Calibri" w:cs="Times New Roman"/>
          <w:b/>
          <w:color w:val="004620"/>
          <w:sz w:val="96"/>
          <w:szCs w:val="96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</w:t>
      </w:r>
      <w:r w:rsidRPr="00FD4943">
        <w:rPr>
          <w:rFonts w:ascii="Calibri" w:eastAsia="Calibri" w:hAnsi="Calibri" w:cs="Times New Roman"/>
          <w:b/>
          <w:color w:val="004620"/>
          <w:sz w:val="96"/>
          <w:szCs w:val="96"/>
          <w:lang w:eastAsia="en-US"/>
        </w:rPr>
        <w:t>«БОТАН»</w:t>
      </w: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Составитель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Гандалоева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Х.Н.</w:t>
      </w:r>
    </w:p>
    <w:p w:rsidR="00FD4943" w:rsidRDefault="00FD4943" w:rsidP="00F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Учитель биологии высшей категории</w:t>
      </w:r>
    </w:p>
    <w:p w:rsidR="00FD4943" w:rsidRDefault="00FD4943" w:rsidP="00F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к.б.н.</w:t>
      </w: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с.п.Сагопши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2020 г.</w:t>
      </w: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D4943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F2F15" w:rsidRDefault="000F2F15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ПОЯСНИТЕЛЬНАЯ ЗАПИСКА.</w:t>
      </w:r>
    </w:p>
    <w:p w:rsidR="00FD4943" w:rsidRPr="000F201F" w:rsidRDefault="00FD4943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A37086" w:rsidRPr="000F201F" w:rsidRDefault="00A37086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Нашему времени свойственна все более возрастающая взаимозависимость людей. Их жизнь, условия  труда и быта почти целиком зависят от правильности решений, принимаемых очень многими. В свою очередь, деятельность отдельного человека также влияет на судьбу многих. Именно поэтому очень важно, чтобы биология стала неотъемлемой составной частью мировоззрения каждого человека независимо от его специальности. Инженеру-строителю, инженеру-технологу, инженеру-мелиоратору знание  науки  о  жизни  необходимо так же, как врачу или агроному, ибо только в этом случае они будут представлять последствия своей производственной деятельности для природы и человека. Необходимы биологические знания и представителям гуманитарных специальностей как важная часть общечеловеческого культурного наследия. Вовлечь  школьников  в  процесс познания  живой  природы, заставить  их  задуматься  о  тонких  взаимоотношениях  внутри  биоценозов, научить    высказывать свои  мысли  и  отстаивать их – это  основа  организации биологического  кружка, т.к. биологическое  образование  формирует  у  подрастающего  поколения  понимание  жизни  как  величайшей  ценности.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Решение глобальных проблем, с которыми столкнулось человечество на рубеже 20-21 веков,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ведущих катастрофе. Вовлечь школьников в процесс познания живой природы, заставить их задуматься о тонких взаимоотношениях внутри биоценозов,</w:t>
      </w:r>
      <w:r w:rsidR="006D4558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научить высказывать свои мысли и отстаивать их -это основа организации биологического кружка,</w:t>
      </w:r>
      <w:r w:rsidR="006D4558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т.к. биологическое образование формирует у подрастающего поколения понимание жизни как величайшей ценности.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Биологический кружок организуется для учащихся </w:t>
      </w:r>
      <w:r w:rsidR="00FD4943">
        <w:rPr>
          <w:rFonts w:ascii="Times New Roman" w:eastAsia="Times New Roman" w:hAnsi="Times New Roman" w:cs="Times New Roman"/>
          <w:color w:val="000000" w:themeColor="text1"/>
        </w:rPr>
        <w:t>5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- 1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>0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-х классов, которые уже знакомы по урокам природоведения и биологии с миром живых организмов.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Среди отличительных особенностей данной дополнительной образовательной программы можно назвать следующие: </w:t>
      </w:r>
    </w:p>
    <w:p w:rsidR="000F2F15" w:rsidRPr="000F201F" w:rsidRDefault="000F2F15" w:rsidP="005E06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Охватывает большой круг естественно-научных исследований и является дополнением к базовой учебной программе общеобразовательной школы;</w:t>
      </w:r>
    </w:p>
    <w:p w:rsidR="000F2F15" w:rsidRPr="000F201F" w:rsidRDefault="000F2F15" w:rsidP="005E06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Добавлен раздел изучения особенностей природы </w:t>
      </w:r>
      <w:r w:rsidR="00FD4943">
        <w:rPr>
          <w:rFonts w:ascii="Times New Roman" w:eastAsia="Times New Roman" w:hAnsi="Times New Roman" w:cs="Times New Roman"/>
          <w:color w:val="000000" w:themeColor="text1"/>
        </w:rPr>
        <w:t xml:space="preserve">Ингушетии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(природные комплексы, растительный и животный мир, природоохранная деятельность);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</w:t>
      </w:r>
      <w:r w:rsidR="001229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особенностей.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Курс, рассчитанный на 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72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академических час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а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,</w:t>
      </w:r>
      <w:r w:rsidR="005279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включает теоретические и практические занятия по экологии, микробиологии, ботанике, зоологии,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анатомии и физиологии человека. </w:t>
      </w:r>
    </w:p>
    <w:p w:rsidR="00B35B5F" w:rsidRPr="000F201F" w:rsidRDefault="00B35B5F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Несмотря на то, что вопросы профориентации не являются главной целью биологического кружка,</w:t>
      </w:r>
      <w:r w:rsidR="00B35B5F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Цель программы: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</w:t>
      </w:r>
      <w:proofErr w:type="spellStart"/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эволюции,заставить</w:t>
      </w:r>
      <w:proofErr w:type="spellEnd"/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задуматься о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Основные задачи программы: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Образовательные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Расширять кругозор, что является необходимым для любого культурного человека.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Способствовать популяризации у учащихся биологических и экологических знаний.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0F2F15" w:rsidRPr="000F201F" w:rsidRDefault="000F2F15" w:rsidP="005E06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Знакомить с биологическими специальностями.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Развивающие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lastRenderedPageBreak/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Развитие навыков общение и коммуникации.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Развитие творческих способностей ребенка.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F2F15" w:rsidRPr="000F201F" w:rsidRDefault="000F2F15" w:rsidP="005E06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Формирование потребности в здоровом образе жизни.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>Воспитательные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Воспитывать интерес к миру живых существ. 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Воспитывать ответственное отношение к порученному делу.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Условия реализации программы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Возраст детей, участвующих в реализации данной программы, 10-17 лет.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Продолжительность образовательного процесса - 1 год.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Количество часов - </w:t>
      </w:r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>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учебных часа в неделю (2 занятия по 1 ч)</w:t>
      </w:r>
    </w:p>
    <w:p w:rsidR="000F2F15" w:rsidRPr="000F201F" w:rsidRDefault="000F2F15" w:rsidP="005E06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За год (</w:t>
      </w:r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>3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6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недел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ь</w:t>
      </w:r>
      <w:r w:rsidR="00A37086" w:rsidRPr="000F20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)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72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заняти</w:t>
      </w:r>
      <w:r w:rsidR="00122998">
        <w:rPr>
          <w:rFonts w:ascii="Times New Roman" w:eastAsia="Times New Roman" w:hAnsi="Times New Roman" w:cs="Times New Roman"/>
          <w:color w:val="000000" w:themeColor="text1"/>
        </w:rPr>
        <w:t>я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Формы организации деятельности учащихся на занятиях</w:t>
      </w:r>
    </w:p>
    <w:p w:rsidR="000F2F15" w:rsidRPr="000F201F" w:rsidRDefault="000F2F15" w:rsidP="005E06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Групповая </w:t>
      </w:r>
    </w:p>
    <w:p w:rsidR="000F2F15" w:rsidRPr="000F201F" w:rsidRDefault="000F2F15" w:rsidP="005E06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Индивидуальная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Формы и методы, используемые в работе по программе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Словесно-иллюстративные методы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рассказ, беседа, дискуссия, работа с биологической литературой.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Репродуктивные методы:</w:t>
      </w:r>
      <w:r w:rsidRPr="000F201F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воспроизведение полученных знаний во время выступлений.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Частично-поисковые методы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(при систематизации коллекционного материала).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Исследовательские методы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(при работе с микроскопом).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Наглядность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>просмотр видео-, кино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-,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диа</w:t>
      </w:r>
      <w:proofErr w:type="spellEnd"/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-,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слайдфильмов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, компьютерных </w:t>
      </w:r>
      <w:proofErr w:type="spellStart"/>
      <w:r w:rsidRPr="000F201F">
        <w:rPr>
          <w:rFonts w:ascii="Times New Roman" w:eastAsia="Times New Roman" w:hAnsi="Times New Roman" w:cs="Times New Roman"/>
          <w:color w:val="000000" w:themeColor="text1"/>
        </w:rPr>
        <w:t>презентаций,биологических</w:t>
      </w:r>
      <w:proofErr w:type="spell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коллекций, плакатов, моделей и макетов.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Ожидаемый результат: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повышение коммуникативности;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появление и поддержание мотивации к углубленному изучению биологии и экологии;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</w:t>
      </w:r>
    </w:p>
    <w:p w:rsidR="000F2F15" w:rsidRPr="000F201F" w:rsidRDefault="000F2F15" w:rsidP="005E06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ведение здорового образа жизни.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Среди форм организации контроля и оценки качества знаний дополнительного </w:t>
      </w:r>
      <w:proofErr w:type="spellStart"/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образования,наиболее</w:t>
      </w:r>
      <w:proofErr w:type="spellEnd"/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эффективно используются такие, как: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1. Тестирование.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2. Занятие контроля знаний.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>3. Смотр знаний, умений и навыков (олимпиада,</w:t>
      </w:r>
      <w:r w:rsidR="00292B6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викторина, интеллектуальная разминка и прочее).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4. Дискуссия.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5. Проектно-исследовательская работа.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6. Конференция. </w:t>
      </w:r>
    </w:p>
    <w:p w:rsidR="000F2F15" w:rsidRPr="000F201F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7. Творческий отчет о </w:t>
      </w:r>
      <w:proofErr w:type="gramStart"/>
      <w:r w:rsidRPr="000F201F">
        <w:rPr>
          <w:rFonts w:ascii="Times New Roman" w:eastAsia="Times New Roman" w:hAnsi="Times New Roman" w:cs="Times New Roman"/>
          <w:color w:val="000000" w:themeColor="text1"/>
        </w:rPr>
        <w:t>экскурсии ,</w:t>
      </w:r>
      <w:proofErr w:type="gramEnd"/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 о проведении опыта, наблюдения, о проведении внеклассного мероприятия. </w:t>
      </w:r>
    </w:p>
    <w:p w:rsidR="000F2F15" w:rsidRDefault="000F2F15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color w:val="000000" w:themeColor="text1"/>
        </w:rPr>
        <w:t xml:space="preserve">8. Отчетная выставка. </w:t>
      </w:r>
    </w:p>
    <w:p w:rsidR="00FD4943" w:rsidRDefault="00FD4943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D4943" w:rsidRDefault="00FD4943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D4943" w:rsidRDefault="00FD4943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D4943" w:rsidRDefault="00FD4943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D4943" w:rsidRPr="000F201F" w:rsidRDefault="00FD4943" w:rsidP="005E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530DF" w:rsidRPr="000F201F" w:rsidRDefault="00B530DF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B530DF" w:rsidRPr="000F201F" w:rsidRDefault="00B530DF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0F2F15" w:rsidRPr="000F201F" w:rsidRDefault="000F2F15" w:rsidP="00FD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F201F">
        <w:rPr>
          <w:rFonts w:ascii="Times New Roman" w:eastAsia="Times New Roman" w:hAnsi="Times New Roman" w:cs="Times New Roman"/>
          <w:b/>
          <w:bCs/>
          <w:color w:val="000000" w:themeColor="text1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0"/>
        <w:gridCol w:w="3332"/>
        <w:gridCol w:w="917"/>
        <w:gridCol w:w="2588"/>
        <w:gridCol w:w="2545"/>
      </w:tblGrid>
      <w:tr w:rsidR="000F2F15" w:rsidRPr="000F201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№/ месяц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Количество занятий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 том числе теоретических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 том числе практических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1/IX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Природа под микроскопом.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2/X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Осенние явления в природе.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3/XI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Зеленый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4/XII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Мир животных.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Организм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Эволюция природы.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7/III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Весна в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974F2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8/IV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Природа под охраной.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9/V-VI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Здоровье человека и окружающая среда.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F2F15" w:rsidRPr="000F201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0F2F15" w:rsidP="00FD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FD011B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F15" w:rsidRPr="000F201F" w:rsidRDefault="00122998" w:rsidP="00FD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</w:tr>
    </w:tbl>
    <w:p w:rsidR="00B530DF" w:rsidRPr="000F201F" w:rsidRDefault="00B530DF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Сентябрь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1. Природа под микроскопом.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Введение. Методы исследования природы. Правила безопасности и меры первой помощи.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 и практической деятельности.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Исследования природы с помощью микроскопа. Правила работы с микроскопом. Приготовление микропрепаратов.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Самые маленькие организмы. Особенности и разнообразие бактерий.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организация работы по мини-проектам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Бактерии в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Беседа,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Бактерии в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«Суд над бактерией»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Деловая Игра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Простейшие организмы.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исследовательская работа с микроскопом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Клетки растений 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Рассказ, исследовательская работа с микроскопом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Что показал нам микроскоп.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Викторина, отчетное занятие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Октябрь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2. Осенние явления в природе.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Введение. Сезонность в природе. Фотопериодизм.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Вводная лекция с элементами беседы и практической деятельности.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Осень в жизни растений 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«Тихая охота». Правила сбора  и переработки грибов. Первая помощь при отравлении.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Беседа, экскурсия с фотоаппаратом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Подготовка  выставки и презентации мини-проектов.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22998" w:rsidRPr="000F201F" w:rsidTr="005E06F2">
        <w:tc>
          <w:tcPr>
            <w:tcW w:w="503" w:type="dxa"/>
          </w:tcPr>
          <w:p w:rsidR="00122998" w:rsidRPr="000F201F" w:rsidRDefault="00122998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работ</w:t>
            </w:r>
          </w:p>
        </w:tc>
        <w:tc>
          <w:tcPr>
            <w:tcW w:w="850" w:type="dxa"/>
          </w:tcPr>
          <w:p w:rsidR="00122998" w:rsidRPr="000F201F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22998" w:rsidRPr="000F201F" w:rsidTr="005E06F2">
        <w:tc>
          <w:tcPr>
            <w:tcW w:w="503" w:type="dxa"/>
          </w:tcPr>
          <w:p w:rsidR="00122998" w:rsidRPr="000F201F" w:rsidRDefault="00122998" w:rsidP="006D455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7" w:type="dxa"/>
          </w:tcPr>
          <w:p w:rsidR="00122998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Ах, осень</w:t>
            </w:r>
          </w:p>
        </w:tc>
        <w:tc>
          <w:tcPr>
            <w:tcW w:w="850" w:type="dxa"/>
          </w:tcPr>
          <w:p w:rsidR="00122998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Игра</w:t>
            </w:r>
          </w:p>
        </w:tc>
      </w:tr>
    </w:tbl>
    <w:p w:rsidR="007605B1" w:rsidRPr="000F201F" w:rsidRDefault="007605B1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Ноябрь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3. Зеленый мир.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4567"/>
        <w:gridCol w:w="850"/>
        <w:gridCol w:w="4678"/>
      </w:tblGrid>
      <w:tr w:rsidR="007605B1" w:rsidRPr="000F201F" w:rsidTr="005E06F2">
        <w:tc>
          <w:tcPr>
            <w:tcW w:w="503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605B1" w:rsidRPr="000F201F" w:rsidRDefault="007605B1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растений. Особенности и многообразие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,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экскурсия.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Тайны жизни растений. Строение растений и жизнедеятельность. Органы растений и их функции.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Кто такие? Где живут? Определение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 с гербарием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Определение растений. Подготовка внеклассного мероприятия «Что ты знаешь о растениях?».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Роль растений в природе и жизни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Съедобные и ядовитые растения.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Лекарственные растения.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Растения красной книги </w:t>
            </w:r>
            <w:r w:rsidR="006D4558" w:rsidRPr="000F201F">
              <w:rPr>
                <w:rFonts w:ascii="Times New Roman" w:hAnsi="Times New Roman" w:cs="Times New Roman"/>
                <w:color w:val="000000" w:themeColor="text1"/>
              </w:rPr>
              <w:t xml:space="preserve">Алтайского края 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и меры по их охране.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Рассказ, проектная деятельность. 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Декабрь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4. Мир животных.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4567"/>
        <w:gridCol w:w="850"/>
        <w:gridCol w:w="4678"/>
      </w:tblGrid>
      <w:tr w:rsidR="007E7C5D" w:rsidRPr="000F201F" w:rsidTr="00431654">
        <w:trPr>
          <w:trHeight w:val="531"/>
        </w:trPr>
        <w:tc>
          <w:tcPr>
            <w:tcW w:w="503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7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животных. Особенности и многообразие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Тайны жизни одноклеточных животных. Выращивание культуры инфузории-туфельки.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Мир беспозвоночных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Определение членистоногих по рисункам и 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коллекции.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 мире позвоночных животных.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Холоднокровные животные.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 мире позвоночных животных.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Теплокровные животные.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7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Животные в жизни человека.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Животные красной книги </w:t>
            </w:r>
            <w:r w:rsidR="006D4558" w:rsidRPr="000F201F">
              <w:rPr>
                <w:rFonts w:ascii="Times New Roman" w:hAnsi="Times New Roman" w:cs="Times New Roman"/>
                <w:color w:val="000000" w:themeColor="text1"/>
              </w:rPr>
              <w:t>Алтайского края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и меры по их охране.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Рассказ, проектная деятельность. </w:t>
            </w:r>
          </w:p>
        </w:tc>
      </w:tr>
      <w:tr w:rsidR="00136866" w:rsidRPr="000F201F" w:rsidTr="005E06F2">
        <w:tc>
          <w:tcPr>
            <w:tcW w:w="503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7" w:type="dxa"/>
          </w:tcPr>
          <w:p w:rsidR="00136866" w:rsidRPr="000F201F" w:rsidRDefault="00136866" w:rsidP="006D45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Праздничная 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зоо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-викторина. 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Игровое занятие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Январь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5. Организм человека.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Человек </w:t>
            </w:r>
            <w:r w:rsidR="0012299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>особенный.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Как появился человек.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Выявление доказательств эволюции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Особенности устройства и работы систем органов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Функциональные пробы и исследования работы организма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Особенности ВНД человека.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Факторы здоровья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Влияние вредных привычек на здоровье.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 буду здоровым</w:t>
            </w:r>
          </w:p>
        </w:tc>
        <w:tc>
          <w:tcPr>
            <w:tcW w:w="850" w:type="dxa"/>
          </w:tcPr>
          <w:p w:rsidR="00122998" w:rsidRPr="000F201F" w:rsidRDefault="00122998" w:rsidP="00292B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292B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Февраль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6. Эволюция природы.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Теория эволюции.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От Дарвина до Опарина.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Доказательства эволюции.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Поисково-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>.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Начало эволюции.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Рождение Земли.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работа с рисунками и справочниками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Первые «живые» в океане.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Эволюционное дерево (аппликация).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Коллективная творческая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Завоевание суши.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История динозавров.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Необыкновенные предки современных теплокровных.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Эволюция сегодня и завтра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Викторина.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Взгляд в будущее</w:t>
            </w:r>
          </w:p>
        </w:tc>
        <w:tc>
          <w:tcPr>
            <w:tcW w:w="850" w:type="dxa"/>
          </w:tcPr>
          <w:p w:rsidR="00122998" w:rsidRPr="000F201F" w:rsidRDefault="00122998" w:rsidP="00292B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22998" w:rsidRPr="000F201F" w:rsidRDefault="00122998" w:rsidP="00292B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Викторина.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Март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7. Весна в природе.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Признаки весны.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Стихи. Загадки.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Весна в жизни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Беседа. 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Проращивание семян (опыты)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Первоцветы под охраной.</w:t>
            </w:r>
          </w:p>
          <w:p w:rsidR="00136866" w:rsidRPr="000F201F" w:rsidRDefault="00136866" w:rsidP="00B530D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По страницам красной книги </w:t>
            </w:r>
            <w:r w:rsidR="003F1E61">
              <w:rPr>
                <w:rFonts w:ascii="Times New Roman" w:hAnsi="Times New Roman" w:cs="Times New Roman"/>
                <w:color w:val="000000" w:themeColor="text1"/>
              </w:rPr>
              <w:t>Ингушетии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 учителя,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Вырастить растение своими руками.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Основы растениеводства. Выращивание рассады овощных и комнатных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Способы вегетативного размножения растений.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Беседа. Практическая </w:t>
            </w:r>
            <w:bookmarkStart w:id="0" w:name="_GoBack"/>
            <w:bookmarkEnd w:id="0"/>
            <w:r w:rsidRPr="000F201F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Весна в жизни животных.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Международный День птиц.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Подготовка праздника.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Апрель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8. Природа под охраной.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проблемы.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Выбор проекта.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организации.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 учителя.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 работа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Состояние природы в районе нашего села.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Обзорная экскурсия, фоторепортаж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Исследования состояния природы. ПДК.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Методы охраны природы. Природоохранные территории.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Рассказ.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Исследовательская  работа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Экологическая тропа.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Разработка проекта, экскурсия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Экологические проекты.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деятельность, презентации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68" w:type="dxa"/>
          </w:tcPr>
          <w:p w:rsidR="00136866" w:rsidRPr="000F201F" w:rsidRDefault="00B530DF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Защита проектов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Практическая деятельность</w:t>
            </w: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 xml:space="preserve"> 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F201F">
        <w:rPr>
          <w:rFonts w:ascii="Times New Roman" w:hAnsi="Times New Roman" w:cs="Times New Roman"/>
          <w:b/>
          <w:color w:val="000000" w:themeColor="text1"/>
        </w:rPr>
        <w:t>Тематический план работы биологического кружка на Май</w:t>
      </w:r>
    </w:p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  <w:r w:rsidRPr="000F201F">
        <w:rPr>
          <w:rFonts w:ascii="Times New Roman" w:hAnsi="Times New Roman" w:cs="Times New Roman"/>
          <w:color w:val="000000" w:themeColor="text1"/>
        </w:rPr>
        <w:t>Тема 9. Здоровье человека и окружающая среда.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4568"/>
        <w:gridCol w:w="850"/>
        <w:gridCol w:w="4678"/>
      </w:tblGrid>
      <w:tr w:rsidR="007E7C5D" w:rsidRPr="000F201F" w:rsidTr="005E06F2">
        <w:tc>
          <w:tcPr>
            <w:tcW w:w="502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56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Темы занятий</w:t>
            </w:r>
          </w:p>
        </w:tc>
        <w:tc>
          <w:tcPr>
            <w:tcW w:w="850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4678" w:type="dxa"/>
          </w:tcPr>
          <w:p w:rsidR="007E7C5D" w:rsidRPr="000F201F" w:rsidRDefault="007E7C5D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Форма занятий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Здоровье и факторы риска болезни.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Вводная лекция с элементами </w:t>
            </w:r>
            <w:proofErr w:type="gramStart"/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беседы .</w:t>
            </w:r>
            <w:proofErr w:type="gramEnd"/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B530DF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Здоровье и наследственность.</w:t>
            </w:r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866" w:rsidRPr="000F201F">
              <w:rPr>
                <w:rFonts w:ascii="Times New Roman" w:hAnsi="Times New Roman" w:cs="Times New Roman"/>
                <w:color w:val="000000" w:themeColor="text1"/>
              </w:rPr>
              <w:t>Здоровье и среда жизнедеятельности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 учителя, проектная деятельность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Влияние загрязнений среды на здоровье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 xml:space="preserve">Рассказ. 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Поисково</w:t>
            </w:r>
            <w:proofErr w:type="spellEnd"/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201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92B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201F">
              <w:rPr>
                <w:rFonts w:ascii="Times New Roman" w:hAnsi="Times New Roman" w:cs="Times New Roman"/>
                <w:color w:val="000000" w:themeColor="text1"/>
              </w:rPr>
              <w:t>исследов</w:t>
            </w:r>
            <w:proofErr w:type="spellEnd"/>
            <w:r w:rsidRPr="000F201F">
              <w:rPr>
                <w:rFonts w:ascii="Times New Roman" w:hAnsi="Times New Roman" w:cs="Times New Roman"/>
                <w:color w:val="000000" w:themeColor="text1"/>
              </w:rPr>
              <w:t>.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Анализ уровня загрязненности среды жизнедеятельности человека.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Практическая работа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Здоровый образ жизни.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Рассказ. Проектная деятельность.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Культура питания.</w:t>
            </w:r>
          </w:p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Анализ  состава пищевых продуктов.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Беседа. Практическая работа.</w:t>
            </w:r>
          </w:p>
        </w:tc>
      </w:tr>
      <w:tr w:rsidR="00136866" w:rsidRPr="000F201F" w:rsidTr="005E06F2">
        <w:tc>
          <w:tcPr>
            <w:tcW w:w="502" w:type="dxa"/>
          </w:tcPr>
          <w:p w:rsidR="00136866" w:rsidRPr="000F201F" w:rsidRDefault="00136866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Итоговое отчетное занятие.</w:t>
            </w:r>
          </w:p>
        </w:tc>
        <w:tc>
          <w:tcPr>
            <w:tcW w:w="850" w:type="dxa"/>
          </w:tcPr>
          <w:p w:rsidR="00136866" w:rsidRPr="000F201F" w:rsidRDefault="001368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136866" w:rsidRPr="000F201F" w:rsidRDefault="00136866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F201F">
              <w:rPr>
                <w:rFonts w:ascii="Times New Roman" w:hAnsi="Times New Roman" w:cs="Times New Roman"/>
                <w:color w:val="000000" w:themeColor="text1"/>
              </w:rPr>
              <w:t>Конкурс проектов. Конференция.</w:t>
            </w:r>
          </w:p>
        </w:tc>
      </w:tr>
      <w:tr w:rsidR="00122998" w:rsidRPr="000F201F" w:rsidTr="005E06F2">
        <w:tc>
          <w:tcPr>
            <w:tcW w:w="502" w:type="dxa"/>
          </w:tcPr>
          <w:p w:rsidR="00122998" w:rsidRPr="000F201F" w:rsidRDefault="00122998" w:rsidP="00B530DF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Резервное занятие</w:t>
            </w:r>
          </w:p>
        </w:tc>
        <w:tc>
          <w:tcPr>
            <w:tcW w:w="850" w:type="dxa"/>
          </w:tcPr>
          <w:p w:rsidR="00122998" w:rsidRPr="000F201F" w:rsidRDefault="001229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22998" w:rsidRPr="000F201F" w:rsidRDefault="00122998" w:rsidP="00FD011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D011B" w:rsidRPr="000F201F" w:rsidRDefault="00FD011B" w:rsidP="00FD011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558A2" w:rsidRDefault="007558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FD011B" w:rsidRPr="00556916" w:rsidRDefault="007558A2" w:rsidP="007558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</w:t>
      </w:r>
      <w:r w:rsidR="00556916"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учителя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Занимательное растениеводство. Автор-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 :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 Белякова. – Барнаул, 2006. – 29 с.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величество почва./Методическое пособие по краеведению. Авторы – составители: Н.В.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Батлук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Н.Б. </w:t>
      </w:r>
      <w:r w:rsidR="00292B6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озлова. – Барнаул, 2006. – 44 с.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Новиков В.С., Губанова И.А. Школьный атлас-определитель высших растений 6 Кн. Для учащихся. – М.6 просвещение, 1991. – 240с.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Л.В. Тематические игры и праздники по биологию – М.:Т.Ц. Сфера, 2005. – 96 с.</w:t>
      </w:r>
    </w:p>
    <w:p w:rsidR="00556916" w:rsidRPr="00556916" w:rsidRDefault="00556916" w:rsidP="00556916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Тяглова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 Исследовательская и проектная деятельность учащихся </w:t>
      </w:r>
      <w:proofErr w:type="gram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по  биологии</w:t>
      </w:r>
      <w:proofErr w:type="gram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метод.пособ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М.:Глобус</w:t>
      </w:r>
      <w:proofErr w:type="spellEnd"/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, 2008. – 255с.</w:t>
      </w:r>
    </w:p>
    <w:p w:rsidR="00556916" w:rsidRPr="00556916" w:rsidRDefault="00556916" w:rsidP="0055691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16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 для учащихся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Герасимов С.О., Журавлев И.М. Редкие комнатные растения. – М. Аквариум, 1997, 224с.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Акимушкин И.И. Причуды природы (кн. 2) – М.: Юный натуралист, 1992. – 128с.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животных океана. – Ярославль, «Академия развития», 1998. – 240с.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насекомых. – Ярославль, «Академия развития», 1998. – 256с.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о птицах. – Ярославль, «Академия развития», 1998. – 240с.</w:t>
      </w:r>
    </w:p>
    <w:p w:rsidR="00BD5F97" w:rsidRP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В.А. 300 вопросов и ответов по экологии. – Ярославль, «Академия развития», 1998. – 240с.</w:t>
      </w:r>
    </w:p>
    <w:p w:rsid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Г.И., Дьяконова И.Н. Резервы нашего организма: Кн. Для учащихся. – М.: Просвещение, 1993. – 159с.</w:t>
      </w:r>
    </w:p>
    <w:p w:rsidR="00BD5F97" w:rsidRPr="00BD5F97" w:rsidRDefault="00BD5F97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Кофман</w:t>
      </w:r>
      <w:proofErr w:type="spellEnd"/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Озера, болота, пруды и лужи и их обитатели. М.: Муравей, 1996. 272с.</w:t>
      </w:r>
    </w:p>
    <w:p w:rsidR="00BD5F97" w:rsidRPr="00BD5F97" w:rsidRDefault="00556916" w:rsidP="00BD5F9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F97">
        <w:rPr>
          <w:rFonts w:ascii="Times New Roman" w:hAnsi="Times New Roman" w:cs="Times New Roman"/>
          <w:color w:val="000000" w:themeColor="text1"/>
          <w:sz w:val="24"/>
          <w:szCs w:val="24"/>
        </w:rPr>
        <w:t>Новиков В.С., Губанова И.А. Школьный атлас-определитель высших растений 6 Кн. Для учащихся. – М.6 просвещение, 1991. – 240с.</w:t>
      </w:r>
    </w:p>
    <w:sectPr w:rsidR="00BD5F97" w:rsidRPr="00BD5F97" w:rsidSect="00FD4943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D50"/>
    <w:multiLevelType w:val="hybridMultilevel"/>
    <w:tmpl w:val="A29CCAC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E7F"/>
    <w:multiLevelType w:val="hybridMultilevel"/>
    <w:tmpl w:val="2394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B6B"/>
    <w:multiLevelType w:val="hybridMultilevel"/>
    <w:tmpl w:val="4716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68BD"/>
    <w:multiLevelType w:val="multilevel"/>
    <w:tmpl w:val="F38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E40D1"/>
    <w:multiLevelType w:val="multilevel"/>
    <w:tmpl w:val="C79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D18D1"/>
    <w:multiLevelType w:val="hybridMultilevel"/>
    <w:tmpl w:val="928A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5BDD"/>
    <w:multiLevelType w:val="multilevel"/>
    <w:tmpl w:val="FD9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941BA"/>
    <w:multiLevelType w:val="hybridMultilevel"/>
    <w:tmpl w:val="7A2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B4927"/>
    <w:multiLevelType w:val="hybridMultilevel"/>
    <w:tmpl w:val="3B94255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329D0"/>
    <w:multiLevelType w:val="hybridMultilevel"/>
    <w:tmpl w:val="A29CCAC0"/>
    <w:lvl w:ilvl="0" w:tplc="EB302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616F"/>
    <w:multiLevelType w:val="multilevel"/>
    <w:tmpl w:val="4DC8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85076"/>
    <w:multiLevelType w:val="multilevel"/>
    <w:tmpl w:val="0DB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B449B"/>
    <w:multiLevelType w:val="multilevel"/>
    <w:tmpl w:val="55D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0589A"/>
    <w:multiLevelType w:val="hybridMultilevel"/>
    <w:tmpl w:val="862C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2F15"/>
    <w:rsid w:val="00094440"/>
    <w:rsid w:val="000F201F"/>
    <w:rsid w:val="000F2F15"/>
    <w:rsid w:val="00122998"/>
    <w:rsid w:val="00136866"/>
    <w:rsid w:val="001754A2"/>
    <w:rsid w:val="00235042"/>
    <w:rsid w:val="00292B62"/>
    <w:rsid w:val="003F1E61"/>
    <w:rsid w:val="00400E1C"/>
    <w:rsid w:val="00431654"/>
    <w:rsid w:val="00527987"/>
    <w:rsid w:val="00556916"/>
    <w:rsid w:val="005A3FC9"/>
    <w:rsid w:val="005E06F2"/>
    <w:rsid w:val="006D4558"/>
    <w:rsid w:val="007558A2"/>
    <w:rsid w:val="007605B1"/>
    <w:rsid w:val="007E7C5D"/>
    <w:rsid w:val="00974F25"/>
    <w:rsid w:val="00A37086"/>
    <w:rsid w:val="00A52E4D"/>
    <w:rsid w:val="00B35B5F"/>
    <w:rsid w:val="00B530DF"/>
    <w:rsid w:val="00B8508E"/>
    <w:rsid w:val="00BD5F97"/>
    <w:rsid w:val="00BE46BE"/>
    <w:rsid w:val="00CE64F5"/>
    <w:rsid w:val="00DA24A5"/>
    <w:rsid w:val="00DB7DFC"/>
    <w:rsid w:val="00DE74FA"/>
    <w:rsid w:val="00F003DC"/>
    <w:rsid w:val="00FD011B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4CC8-B9AF-4254-8579-C146B16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F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2011-10-30T10:23:00Z</cp:lastPrinted>
  <dcterms:created xsi:type="dcterms:W3CDTF">2012-03-11T13:10:00Z</dcterms:created>
  <dcterms:modified xsi:type="dcterms:W3CDTF">2020-11-27T09:50:00Z</dcterms:modified>
</cp:coreProperties>
</file>